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7438" w14:textId="553E9716" w:rsidR="0024151B" w:rsidRPr="00762341" w:rsidRDefault="00E92020">
      <w:pPr>
        <w:rPr>
          <w:rFonts w:ascii="Palatino Linotype" w:hAnsi="Palatino Linotype" w:cs="Arial"/>
          <w:sz w:val="28"/>
          <w:szCs w:val="28"/>
          <w:lang w:val="en-US"/>
        </w:rPr>
      </w:pPr>
      <w:r>
        <w:rPr>
          <w:rFonts w:ascii="Palatino Linotype" w:hAnsi="Palatino Linotype"/>
          <w:noProof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48CA1037" wp14:editId="3DD25842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BA52E38" w:rsidRPr="213FEC63">
        <w:rPr>
          <w:rFonts w:ascii="Palatino Linotype" w:hAnsi="Palatino Linotype" w:cs="Arial"/>
          <w:b/>
          <w:bCs/>
          <w:sz w:val="28"/>
          <w:szCs w:val="28"/>
          <w:lang w:val="en-US"/>
        </w:rPr>
        <w:t>JOB DESCRIPTION</w:t>
      </w:r>
      <w:r w:rsidR="5278E576" w:rsidRPr="213FEC63">
        <w:rPr>
          <w:rFonts w:ascii="Palatino Linotype" w:hAnsi="Palatino Linotype" w:cs="Arial"/>
          <w:b/>
          <w:bCs/>
          <w:sz w:val="28"/>
          <w:szCs w:val="28"/>
          <w:lang w:val="en-US"/>
        </w:rPr>
        <w:t xml:space="preserve"> </w:t>
      </w:r>
    </w:p>
    <w:p w14:paraId="682A47A8" w14:textId="77777777" w:rsidR="008E4B09" w:rsidRPr="00762341" w:rsidRDefault="008E4B09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390BE487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>This form</w:t>
      </w:r>
      <w:r w:rsidRPr="00762341">
        <w:rPr>
          <w:rFonts w:ascii="Palatino Linotype" w:hAnsi="Palatino Linotype" w:cs="Arial"/>
          <w:sz w:val="20"/>
          <w:szCs w:val="20"/>
        </w:rPr>
        <w:t xml:space="preserve"> summarises</w:t>
      </w: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 the purpose of the job and lists its key tasks</w:t>
      </w:r>
      <w:r w:rsidR="0093170D"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184AE97C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It may be varied from time to time at the discretion of the College in consultation with the </w:t>
      </w:r>
      <w:r w:rsidR="00CA0395" w:rsidRPr="00762341">
        <w:rPr>
          <w:rFonts w:ascii="Palatino Linotype" w:hAnsi="Palatino Linotype" w:cs="Arial"/>
          <w:sz w:val="20"/>
          <w:szCs w:val="20"/>
          <w:lang w:val="en-US"/>
        </w:rPr>
        <w:t>postholder</w:t>
      </w:r>
      <w:r w:rsidR="0093170D"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0CEBF6BE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4"/>
        <w:gridCol w:w="5116"/>
      </w:tblGrid>
      <w:tr w:rsidR="0024151B" w:rsidRPr="00762341" w14:paraId="566E476C" w14:textId="77777777" w:rsidTr="213FEC63">
        <w:tc>
          <w:tcPr>
            <w:tcW w:w="5868" w:type="dxa"/>
          </w:tcPr>
          <w:p w14:paraId="53658F72" w14:textId="77777777" w:rsidR="0024151B" w:rsidRPr="00762341" w:rsidRDefault="0024151B" w:rsidP="213FEC63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14:paraId="7A3CD9A2" w14:textId="4E7C013C" w:rsidR="0024151B" w:rsidRPr="00762341" w:rsidRDefault="2BA52E38" w:rsidP="213FEC63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213FEC6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Job Title:</w:t>
            </w:r>
            <w:r w:rsidR="37E53366" w:rsidRPr="213FEC6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="005105AB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Post Doctoral Research Fellow/</w:t>
            </w:r>
            <w:r w:rsidR="14F4DA10" w:rsidRPr="213FEC6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Programme Manager</w:t>
            </w:r>
            <w:r w:rsidR="5E42E827" w:rsidRPr="213FEC6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– Fixed term</w:t>
            </w:r>
          </w:p>
        </w:tc>
        <w:tc>
          <w:tcPr>
            <w:tcW w:w="5228" w:type="dxa"/>
          </w:tcPr>
          <w:p w14:paraId="0B761829" w14:textId="77777777" w:rsidR="0024151B" w:rsidRPr="00762341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C899D8F" w14:textId="60884850" w:rsidR="0024151B" w:rsidRPr="00762341" w:rsidRDefault="00541FE5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</w:t>
            </w:r>
            <w:r w:rsidR="0024151B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n</w:t>
            </w: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o</w:t>
            </w:r>
            <w:r w:rsidR="0024151B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  <w:r w:rsidR="001427CC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7E581A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PPS-0371-24</w:t>
            </w:r>
          </w:p>
        </w:tc>
      </w:tr>
      <w:tr w:rsidR="0024151B" w:rsidRPr="00762341" w14:paraId="3E2E6CB5" w14:textId="77777777" w:rsidTr="213FEC63">
        <w:tc>
          <w:tcPr>
            <w:tcW w:w="5868" w:type="dxa"/>
          </w:tcPr>
          <w:p w14:paraId="5FB6D738" w14:textId="77777777" w:rsidR="0024151B" w:rsidRPr="00762341" w:rsidRDefault="0024151B" w:rsidP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46B6925" w14:textId="33947C04" w:rsidR="0024151B" w:rsidRPr="00762341" w:rsidRDefault="2BA52E38" w:rsidP="213FEC63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213FEC63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Grade:</w:t>
            </w:r>
            <w:r w:rsidR="37E53366" w:rsidRPr="213FEC6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540AEB" w:rsidRPr="007E58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5</w:t>
            </w:r>
            <w:r w:rsidR="01E80FD5" w:rsidRPr="007E58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-</w:t>
            </w:r>
            <w:r w:rsidR="00540AEB" w:rsidRPr="007E58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6</w:t>
            </w:r>
            <w:r w:rsidR="7ED2E214" w:rsidRPr="007E58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 [depending on qualification]</w:t>
            </w:r>
          </w:p>
        </w:tc>
        <w:tc>
          <w:tcPr>
            <w:tcW w:w="5228" w:type="dxa"/>
          </w:tcPr>
          <w:p w14:paraId="27AD7634" w14:textId="77777777" w:rsidR="0024151B" w:rsidRPr="00762341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49C607D" w14:textId="4E9E09B8" w:rsidR="0024151B" w:rsidRPr="00762341" w:rsidRDefault="2BA52E38" w:rsidP="213FEC63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213FEC63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Department:</w:t>
            </w:r>
            <w:r w:rsidR="37E53366" w:rsidRPr="213FEC6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5E42E827" w:rsidRPr="213FEC63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 PPS</w:t>
            </w:r>
            <w:r w:rsidR="7ED2E214" w:rsidRPr="213FEC63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24151B" w:rsidRPr="00762341" w14:paraId="406FB5EC" w14:textId="77777777" w:rsidTr="213FEC63">
        <w:trPr>
          <w:trHeight w:val="403"/>
        </w:trPr>
        <w:tc>
          <w:tcPr>
            <w:tcW w:w="5868" w:type="dxa"/>
          </w:tcPr>
          <w:p w14:paraId="160D38AB" w14:textId="77777777" w:rsidR="0024151B" w:rsidRPr="00762341" w:rsidRDefault="0024151B" w:rsidP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443B497" w14:textId="3E9F1D85" w:rsidR="0024151B" w:rsidRPr="00762341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</w:t>
            </w:r>
            <w:r w:rsidR="007E581A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 Dr</w:t>
            </w:r>
            <w:r w:rsidR="008D08E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Mehroosh Tak</w:t>
            </w:r>
          </w:p>
        </w:tc>
        <w:tc>
          <w:tcPr>
            <w:tcW w:w="5228" w:type="dxa"/>
          </w:tcPr>
          <w:p w14:paraId="0473CEBD" w14:textId="77777777" w:rsidR="0024151B" w:rsidRPr="00762341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9CEDFE1" w14:textId="2FC0A7F0" w:rsidR="0024151B" w:rsidRPr="00762341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  <w:r w:rsidR="00E41319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8D08E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NA</w:t>
            </w:r>
          </w:p>
        </w:tc>
      </w:tr>
    </w:tbl>
    <w:p w14:paraId="18A2E9E4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762341" w14:paraId="601F7F62" w14:textId="77777777" w:rsidTr="213FEC63">
        <w:tc>
          <w:tcPr>
            <w:tcW w:w="11096" w:type="dxa"/>
          </w:tcPr>
          <w:p w14:paraId="3CF38A6C" w14:textId="77777777" w:rsidR="0024151B" w:rsidRDefault="2BA52E38" w:rsidP="00BC1E4A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213FEC63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Job summary:</w:t>
            </w:r>
          </w:p>
          <w:p w14:paraId="0AC658D0" w14:textId="1D988EDE" w:rsidR="008D08E3" w:rsidRDefault="57F1DC8E" w:rsidP="213FEC63">
            <w:pPr>
              <w:jc w:val="both"/>
            </w:pPr>
            <w:r>
              <w:t>The Critical Research on Industrial Livestock Systems (</w:t>
            </w:r>
            <w:hyperlink r:id="rId6">
              <w:r w:rsidRPr="213FEC63">
                <w:rPr>
                  <w:rStyle w:val="Hyperlink"/>
                </w:rPr>
                <w:t>CRILS</w:t>
              </w:r>
            </w:hyperlink>
            <w:r>
              <w:t>) Network</w:t>
            </w:r>
            <w:r w:rsidR="4E04AAC0">
              <w:t xml:space="preserve"> </w:t>
            </w:r>
            <w:r>
              <w:t>aims to connect academics with practitioners</w:t>
            </w:r>
            <w:r w:rsidR="4D77A925">
              <w:t xml:space="preserve"> (a broad term for non-academic collaborators - civil society and NGOs, activists and arti</w:t>
            </w:r>
            <w:r w:rsidR="718A1B24">
              <w:t>sts</w:t>
            </w:r>
            <w:r w:rsidR="4D77A925">
              <w:t>, investigative journalists, food systems workers, legal scholars, policymakers etc)</w:t>
            </w:r>
            <w:r>
              <w:t xml:space="preserve"> to develop a critique of the</w:t>
            </w:r>
            <w:r w:rsidR="54314A96">
              <w:t xml:space="preserve"> drivers and</w:t>
            </w:r>
            <w:r>
              <w:t xml:space="preserve"> negative externalities </w:t>
            </w:r>
            <w:r w:rsidR="46834599">
              <w:t>of industrial animal agriculture.</w:t>
            </w:r>
            <w:r w:rsidR="5C9DD270">
              <w:t xml:space="preserve"> </w:t>
            </w:r>
            <w:r w:rsidR="349F5FD5">
              <w:t xml:space="preserve">The CRILS Network </w:t>
            </w:r>
            <w:r w:rsidR="00DC384C">
              <w:t xml:space="preserve">Post Doctoral </w:t>
            </w:r>
            <w:r w:rsidR="00425FAF">
              <w:t>R</w:t>
            </w:r>
            <w:r w:rsidR="00DC384C">
              <w:t>esearch Fellow/</w:t>
            </w:r>
            <w:r w:rsidR="349F5FD5">
              <w:t xml:space="preserve">Programme Manager </w:t>
            </w:r>
            <w:r w:rsidR="26B73378">
              <w:t xml:space="preserve">will deliver </w:t>
            </w:r>
            <w:r w:rsidR="5C9DD270">
              <w:t>online and in-person workshops, c</w:t>
            </w:r>
            <w:r w:rsidR="4C7F849C">
              <w:t>onvene thematic Working Groups</w:t>
            </w:r>
            <w:r w:rsidR="1512F574">
              <w:t xml:space="preserve"> (WG)</w:t>
            </w:r>
            <w:r w:rsidR="0DDD349F">
              <w:t xml:space="preserve"> to advance methodological approaches,</w:t>
            </w:r>
            <w:r w:rsidR="4C7F849C">
              <w:t xml:space="preserve"> and strengthe</w:t>
            </w:r>
            <w:r w:rsidR="0344F835">
              <w:t>n</w:t>
            </w:r>
            <w:r w:rsidR="4C7F849C">
              <w:t xml:space="preserve"> local networks</w:t>
            </w:r>
            <w:r w:rsidR="2D60A9F9">
              <w:t xml:space="preserve"> with the overarching intention of facilitating challenging discussions, sharing research resources (data, expertise, analys</w:t>
            </w:r>
            <w:r w:rsidR="00DC384C">
              <w:t>i</w:t>
            </w:r>
            <w:r w:rsidR="2D60A9F9">
              <w:t>s, theories)</w:t>
            </w:r>
            <w:r w:rsidR="08580CF4">
              <w:t>, and building an interdisciplinary evidence base</w:t>
            </w:r>
            <w:r w:rsidR="4C7F849C">
              <w:t>.</w:t>
            </w:r>
            <w:r w:rsidR="46834599">
              <w:t xml:space="preserve"> T</w:t>
            </w:r>
            <w:r w:rsidR="6962FEA5">
              <w:t>h</w:t>
            </w:r>
            <w:r w:rsidR="32D77EDE">
              <w:t>e</w:t>
            </w:r>
            <w:r w:rsidR="6962FEA5">
              <w:t xml:space="preserve"> </w:t>
            </w:r>
            <w:r w:rsidR="00DC384C">
              <w:t xml:space="preserve">job holder </w:t>
            </w:r>
            <w:r w:rsidR="42376F4C">
              <w:t>will oversee all CRILS activities and</w:t>
            </w:r>
            <w:r w:rsidR="00DC384C">
              <w:t xml:space="preserve"> </w:t>
            </w:r>
            <w:r w:rsidR="42376F4C">
              <w:t>communications</w:t>
            </w:r>
            <w:r w:rsidR="7FD3177E">
              <w:t xml:space="preserve">, apply for further funding, and </w:t>
            </w:r>
            <w:r w:rsidR="42376F4C">
              <w:t>launch</w:t>
            </w:r>
            <w:r w:rsidR="00DC384C">
              <w:t xml:space="preserve"> </w:t>
            </w:r>
            <w:r w:rsidR="42376F4C">
              <w:t>and participate</w:t>
            </w:r>
            <w:r w:rsidR="4BAEB633">
              <w:t xml:space="preserve"> in</w:t>
            </w:r>
            <w:r w:rsidR="42376F4C">
              <w:t xml:space="preserve"> the CRILS Working Groups</w:t>
            </w:r>
            <w:r w:rsidR="00843631">
              <w:t>. The position o</w:t>
            </w:r>
            <w:r w:rsidR="6D02E6EA">
              <w:t>ffer</w:t>
            </w:r>
            <w:r w:rsidR="00DC384C">
              <w:t>s</w:t>
            </w:r>
            <w:r w:rsidR="6D02E6EA">
              <w:t xml:space="preserve"> the post-holder</w:t>
            </w:r>
            <w:r w:rsidR="5FF6A88C">
              <w:t xml:space="preserve"> </w:t>
            </w:r>
            <w:r w:rsidR="35D7C913">
              <w:t xml:space="preserve">the opportunity to develop their own research portfolio </w:t>
            </w:r>
            <w:r w:rsidR="00843631">
              <w:t xml:space="preserve">in line with CRILS research agenda </w:t>
            </w:r>
            <w:r w:rsidR="35D7C913">
              <w:t xml:space="preserve">while working with leading experts in industrial livestock systems. </w:t>
            </w:r>
            <w:r w:rsidR="00843631">
              <w:t xml:space="preserve">Research could focus on topics such as, but not limited to, </w:t>
            </w:r>
            <w:r w:rsidR="7B0ED78F">
              <w:t xml:space="preserve">the mechanisms of corporate concentration and </w:t>
            </w:r>
            <w:r w:rsidR="51A64321">
              <w:t>financiali</w:t>
            </w:r>
            <w:r w:rsidR="00843631">
              <w:t>s</w:t>
            </w:r>
            <w:r w:rsidR="51A64321">
              <w:t>ation</w:t>
            </w:r>
            <w:r w:rsidR="1C755A7C">
              <w:t xml:space="preserve"> of livestock production</w:t>
            </w:r>
            <w:r w:rsidR="7B0ED78F">
              <w:t>,</w:t>
            </w:r>
            <w:r w:rsidR="5BFBAEA7">
              <w:t xml:space="preserve"> labour movements in globalised industrial animal </w:t>
            </w:r>
            <w:r w:rsidR="006D1119">
              <w:t xml:space="preserve">value </w:t>
            </w:r>
            <w:r w:rsidR="5BFBAEA7">
              <w:t xml:space="preserve">chains, </w:t>
            </w:r>
            <w:r w:rsidR="19DB8ABD">
              <w:t xml:space="preserve">the political economy </w:t>
            </w:r>
            <w:r w:rsidR="006D1119">
              <w:t xml:space="preserve">and/or ecology </w:t>
            </w:r>
            <w:r w:rsidR="19DB8ABD">
              <w:t xml:space="preserve">of the expansion of industrial animal agriculture in global South contexts. </w:t>
            </w:r>
          </w:p>
          <w:p w14:paraId="69E15250" w14:textId="116D03C7" w:rsidR="008D08E3" w:rsidRDefault="008D08E3" w:rsidP="213FEC63">
            <w:pPr>
              <w:jc w:val="both"/>
            </w:pPr>
          </w:p>
          <w:p w14:paraId="13ACCBA2" w14:textId="4E533911" w:rsidR="008D08E3" w:rsidRDefault="00603159" w:rsidP="008D08E3">
            <w:pPr>
              <w:jc w:val="both"/>
            </w:pPr>
            <w:bookmarkStart w:id="0" w:name="_Hlk185398330"/>
            <w:r>
              <w:t>Over a two</w:t>
            </w:r>
            <w:r w:rsidR="00540AEB">
              <w:t>-</w:t>
            </w:r>
            <w:r>
              <w:t>year period, t</w:t>
            </w:r>
            <w:r w:rsidR="59187D30">
              <w:t>he</w:t>
            </w:r>
            <w:r>
              <w:t xml:space="preserve"> research fellow/ programme manager</w:t>
            </w:r>
            <w:r w:rsidR="59187D30">
              <w:t xml:space="preserve"> will </w:t>
            </w:r>
          </w:p>
          <w:p w14:paraId="60E32A4F" w14:textId="6C55D6CD" w:rsidR="008D08E3" w:rsidRDefault="00603159" w:rsidP="213FEC63">
            <w:pPr>
              <w:pStyle w:val="ListParagraph"/>
              <w:numPr>
                <w:ilvl w:val="0"/>
                <w:numId w:val="43"/>
              </w:numPr>
              <w:spacing w:line="259" w:lineRule="auto"/>
              <w:jc w:val="both"/>
            </w:pPr>
            <w:r>
              <w:t xml:space="preserve">Lead the </w:t>
            </w:r>
            <w:r w:rsidR="59187D30">
              <w:t>deliver</w:t>
            </w:r>
            <w:r>
              <w:t>y of</w:t>
            </w:r>
            <w:r w:rsidR="59187D30">
              <w:t xml:space="preserve"> 2 in-person workshops (</w:t>
            </w:r>
            <w:r>
              <w:t xml:space="preserve">spring </w:t>
            </w:r>
            <w:r w:rsidR="59187D30">
              <w:t>2026 and 2027) with assistance from the wider RVC community</w:t>
            </w:r>
          </w:p>
          <w:p w14:paraId="6580A01A" w14:textId="354876C6" w:rsidR="008D08E3" w:rsidRDefault="59187D30" w:rsidP="213FEC63">
            <w:pPr>
              <w:pStyle w:val="ListParagraph"/>
              <w:numPr>
                <w:ilvl w:val="0"/>
                <w:numId w:val="43"/>
              </w:numPr>
              <w:spacing w:line="259" w:lineRule="auto"/>
              <w:jc w:val="both"/>
            </w:pPr>
            <w:r>
              <w:t>Facilitate collaborators to deliver online workshops annually</w:t>
            </w:r>
            <w:r w:rsidR="00603159">
              <w:t xml:space="preserve"> (see </w:t>
            </w:r>
            <w:hyperlink r:id="rId7" w:history="1">
              <w:r w:rsidR="00603159" w:rsidRPr="003B7E97">
                <w:rPr>
                  <w:rStyle w:val="Hyperlink"/>
                </w:rPr>
                <w:t>www.crils.org</w:t>
              </w:r>
            </w:hyperlink>
            <w:r w:rsidR="00603159">
              <w:t xml:space="preserve"> for example of such workshops)</w:t>
            </w:r>
          </w:p>
          <w:p w14:paraId="388F87B4" w14:textId="774E5F33" w:rsidR="008D08E3" w:rsidRDefault="59187D30" w:rsidP="213FEC63">
            <w:pPr>
              <w:pStyle w:val="ListParagraph"/>
              <w:numPr>
                <w:ilvl w:val="0"/>
                <w:numId w:val="43"/>
              </w:numPr>
              <w:spacing w:line="259" w:lineRule="auto"/>
              <w:jc w:val="both"/>
            </w:pPr>
            <w:r>
              <w:t>Launch, manage and participate in 2 Working Groups</w:t>
            </w:r>
            <w:r w:rsidR="3E4271C0">
              <w:t xml:space="preserve"> under supervision of the WG </w:t>
            </w:r>
            <w:r w:rsidR="19EACA16">
              <w:t xml:space="preserve">expert </w:t>
            </w:r>
            <w:r w:rsidR="3E4271C0">
              <w:t>lead</w:t>
            </w:r>
            <w:r w:rsidR="00603159">
              <w:t>s</w:t>
            </w:r>
            <w:r w:rsidR="719B3FC5">
              <w:t>, including submission of research outputs to a peer review journal and other platforms</w:t>
            </w:r>
          </w:p>
          <w:p w14:paraId="18BC3DEA" w14:textId="50F8FCEE" w:rsidR="008D08E3" w:rsidRDefault="0275201E" w:rsidP="213FEC63">
            <w:pPr>
              <w:pStyle w:val="ListParagraph"/>
              <w:numPr>
                <w:ilvl w:val="0"/>
                <w:numId w:val="43"/>
              </w:numPr>
              <w:spacing w:line="259" w:lineRule="auto"/>
              <w:jc w:val="both"/>
            </w:pPr>
            <w:r>
              <w:t>Conduct ongoing network research into prominent academics and practitioners engaged in a critique of industrial animal agriculture</w:t>
            </w:r>
          </w:p>
          <w:p w14:paraId="77AF1DD5" w14:textId="6C900A35" w:rsidR="008D08E3" w:rsidRDefault="0275201E" w:rsidP="213FEC63">
            <w:pPr>
              <w:pStyle w:val="ListParagraph"/>
              <w:numPr>
                <w:ilvl w:val="0"/>
                <w:numId w:val="43"/>
              </w:numPr>
              <w:spacing w:line="259" w:lineRule="auto"/>
              <w:jc w:val="both"/>
            </w:pPr>
            <w:r>
              <w:t>Manage CRILS communications (written, online, in-person</w:t>
            </w:r>
            <w:r w:rsidR="00FC0406">
              <w:t>, and website</w:t>
            </w:r>
            <w:r>
              <w:t>)</w:t>
            </w:r>
          </w:p>
          <w:p w14:paraId="6659CD0A" w14:textId="16DF79FE" w:rsidR="008D08E3" w:rsidRDefault="0275201E" w:rsidP="213FEC63">
            <w:pPr>
              <w:pStyle w:val="ListParagraph"/>
              <w:numPr>
                <w:ilvl w:val="0"/>
                <w:numId w:val="43"/>
              </w:numPr>
              <w:spacing w:line="259" w:lineRule="auto"/>
              <w:jc w:val="both"/>
            </w:pPr>
            <w:r>
              <w:t>Attend relevant events, conferences and workshops to represent the CRILS Network</w:t>
            </w:r>
          </w:p>
          <w:p w14:paraId="4A7A700A" w14:textId="360EEFDF" w:rsidR="008D08E3" w:rsidRDefault="08CEA6C7" w:rsidP="213FEC63">
            <w:pPr>
              <w:pStyle w:val="ListParagraph"/>
              <w:numPr>
                <w:ilvl w:val="0"/>
                <w:numId w:val="43"/>
              </w:numPr>
              <w:spacing w:line="259" w:lineRule="auto"/>
              <w:jc w:val="both"/>
            </w:pPr>
            <w:r>
              <w:t>Apply for grant funding to continue CRILS activities</w:t>
            </w:r>
          </w:p>
          <w:bookmarkEnd w:id="0"/>
          <w:p w14:paraId="1AD4F674" w14:textId="0F7ABCD8" w:rsidR="008D08E3" w:rsidRDefault="008D08E3" w:rsidP="213FEC63">
            <w:pPr>
              <w:spacing w:line="259" w:lineRule="auto"/>
              <w:jc w:val="both"/>
            </w:pPr>
          </w:p>
          <w:p w14:paraId="03BB79B1" w14:textId="09A5CE61" w:rsidR="008D08E3" w:rsidRDefault="4B1E3E64" w:rsidP="213FEC63">
            <w:pPr>
              <w:spacing w:line="259" w:lineRule="auto"/>
              <w:jc w:val="both"/>
            </w:pPr>
            <w:r>
              <w:t>Thi</w:t>
            </w:r>
            <w:r w:rsidR="7832AEF3">
              <w:t>s is an excellent opportunity for</w:t>
            </w:r>
            <w:r>
              <w:t xml:space="preserve"> a</w:t>
            </w:r>
            <w:r w:rsidR="2F3BA8F8">
              <w:t>n ambitious and</w:t>
            </w:r>
            <w:r>
              <w:t xml:space="preserve"> creative early career researcher </w:t>
            </w:r>
            <w:r w:rsidR="0F9A48FE">
              <w:t xml:space="preserve">to develop research expertise </w:t>
            </w:r>
            <w:r w:rsidR="35DC644D">
              <w:t>in political economy, political ecology, human geography</w:t>
            </w:r>
            <w:r w:rsidR="00493678">
              <w:t>,</w:t>
            </w:r>
            <w:r w:rsidR="35DC644D">
              <w:t xml:space="preserve"> anthropology</w:t>
            </w:r>
            <w:r w:rsidR="00493678">
              <w:t>, critical public health</w:t>
            </w:r>
            <w:r w:rsidR="003E4FAB">
              <w:t xml:space="preserve"> or similar disciplines</w:t>
            </w:r>
            <w:r w:rsidR="005E7E63">
              <w:t>,</w:t>
            </w:r>
            <w:r w:rsidR="568B2347">
              <w:t xml:space="preserve"> a</w:t>
            </w:r>
            <w:r w:rsidR="5A36C1FC">
              <w:t>s well as</w:t>
            </w:r>
            <w:r w:rsidR="568B2347">
              <w:t xml:space="preserve"> project management skills</w:t>
            </w:r>
            <w:r w:rsidR="1799BA94">
              <w:t xml:space="preserve">. This position would suit </w:t>
            </w:r>
            <w:r w:rsidR="4BEC3951">
              <w:t xml:space="preserve">a PhD graduate or candidate about to complete their thesis </w:t>
            </w:r>
            <w:r w:rsidR="005E7E63">
              <w:t xml:space="preserve">in early 2025 </w:t>
            </w:r>
            <w:r w:rsidR="4BEC3951">
              <w:t>or an experienced researcher</w:t>
            </w:r>
            <w:r w:rsidR="04048A71">
              <w:t xml:space="preserve"> (3-5 years' experience)</w:t>
            </w:r>
            <w:r w:rsidR="4BEC3951">
              <w:t xml:space="preserve"> with </w:t>
            </w:r>
            <w:r w:rsidR="64F84965">
              <w:t>a</w:t>
            </w:r>
            <w:r w:rsidR="4BEC3951">
              <w:t xml:space="preserve"> </w:t>
            </w:r>
            <w:r w:rsidR="17B7EF4F">
              <w:t>master's</w:t>
            </w:r>
            <w:r w:rsidR="64F84965">
              <w:t xml:space="preserve"> </w:t>
            </w:r>
            <w:r w:rsidR="4BEC3951">
              <w:t xml:space="preserve">degree and </w:t>
            </w:r>
            <w:r>
              <w:t xml:space="preserve">experience </w:t>
            </w:r>
            <w:r w:rsidR="25A6BDF3">
              <w:t xml:space="preserve">as a </w:t>
            </w:r>
            <w:bookmarkStart w:id="1" w:name="_Hlk185398269"/>
            <w:r w:rsidR="25A6BDF3">
              <w:t>project manager</w:t>
            </w:r>
            <w:r w:rsidR="32ECF00F">
              <w:t xml:space="preserve"> or</w:t>
            </w:r>
            <w:r w:rsidR="25A6BDF3">
              <w:t xml:space="preserve"> campaigns</w:t>
            </w:r>
            <w:r w:rsidR="0A098AFA">
              <w:t>, communications</w:t>
            </w:r>
            <w:r w:rsidR="25A6BDF3">
              <w:t xml:space="preserve"> or policy officer</w:t>
            </w:r>
            <w:r w:rsidR="544E44BA">
              <w:t>.</w:t>
            </w:r>
            <w:r w:rsidR="26327C47">
              <w:t xml:space="preserve"> </w:t>
            </w:r>
          </w:p>
          <w:bookmarkEnd w:id="1"/>
          <w:p w14:paraId="0CEC65FB" w14:textId="56D35867" w:rsidR="008D08E3" w:rsidRDefault="008D08E3" w:rsidP="213FEC63">
            <w:pPr>
              <w:spacing w:line="259" w:lineRule="auto"/>
              <w:jc w:val="both"/>
            </w:pPr>
          </w:p>
          <w:p w14:paraId="3E49EB27" w14:textId="40B5952E" w:rsidR="008D08E3" w:rsidRDefault="22CF0364" w:rsidP="008D08E3">
            <w:pPr>
              <w:jc w:val="both"/>
            </w:pPr>
            <w:r>
              <w:t xml:space="preserve">The </w:t>
            </w:r>
            <w:r w:rsidR="005E7E63">
              <w:t xml:space="preserve">post-holder </w:t>
            </w:r>
            <w:r>
              <w:t xml:space="preserve">will work under the supervision of Dr </w:t>
            </w:r>
            <w:hyperlink r:id="rId8">
              <w:r w:rsidRPr="213FEC63">
                <w:rPr>
                  <w:rStyle w:val="Hyperlink"/>
                </w:rPr>
                <w:t>Mehroosh Tak</w:t>
              </w:r>
            </w:hyperlink>
            <w:r>
              <w:t xml:space="preserve"> and</w:t>
            </w:r>
            <w:r w:rsidR="10B715B3">
              <w:t xml:space="preserve"> will be based in the RVC’s </w:t>
            </w:r>
            <w:r w:rsidR="00493678" w:rsidRPr="00493678">
              <w:t>Veterinary Epidemiology, Economics &amp; Public Health</w:t>
            </w:r>
            <w:r w:rsidR="00493678">
              <w:t xml:space="preserve"> (V</w:t>
            </w:r>
            <w:r w:rsidR="10B715B3">
              <w:t>EEPH</w:t>
            </w:r>
            <w:r w:rsidR="00493678">
              <w:t>)</w:t>
            </w:r>
            <w:r w:rsidR="10B715B3">
              <w:t xml:space="preserve"> Group and will benefit from exposure to the wealth of economics</w:t>
            </w:r>
            <w:r w:rsidR="542428F1">
              <w:t>, food systems</w:t>
            </w:r>
            <w:r w:rsidR="10B715B3">
              <w:t xml:space="preserve"> and </w:t>
            </w:r>
            <w:r w:rsidR="39FA8F37">
              <w:t xml:space="preserve">global </w:t>
            </w:r>
            <w:r w:rsidR="10B715B3">
              <w:t>public health expertise held at the RVC</w:t>
            </w:r>
            <w:r w:rsidR="25C3C4A7">
              <w:t>.</w:t>
            </w:r>
            <w:r w:rsidR="10B715B3">
              <w:t xml:space="preserve"> </w:t>
            </w:r>
            <w:r w:rsidR="64B54CFC">
              <w:t>The role is a mix of academic researc</w:t>
            </w:r>
            <w:r w:rsidR="08A5AC05">
              <w:t xml:space="preserve">h - </w:t>
            </w:r>
            <w:r w:rsidR="39D7A755">
              <w:t>for</w:t>
            </w:r>
            <w:r w:rsidR="64B54CFC">
              <w:t xml:space="preserve"> which the </w:t>
            </w:r>
            <w:r w:rsidR="00493678">
              <w:t xml:space="preserve">post holder </w:t>
            </w:r>
            <w:r w:rsidR="64B54CFC">
              <w:t xml:space="preserve">will be expected to </w:t>
            </w:r>
            <w:r w:rsidR="0784A45B">
              <w:t xml:space="preserve">conduct </w:t>
            </w:r>
            <w:r w:rsidR="4460B957">
              <w:t>interdisciplinary</w:t>
            </w:r>
            <w:r w:rsidR="0784A45B">
              <w:t xml:space="preserve"> research as part of an international </w:t>
            </w:r>
            <w:r w:rsidR="377FBEDA">
              <w:t xml:space="preserve">and multi-sectoral </w:t>
            </w:r>
            <w:r w:rsidR="5DC0BC71">
              <w:t>team</w:t>
            </w:r>
            <w:r w:rsidR="377FBEDA">
              <w:t xml:space="preserve"> - </w:t>
            </w:r>
            <w:r w:rsidR="3A55E7F7">
              <w:t>and network and events organisatio</w:t>
            </w:r>
            <w:r w:rsidR="0A5677B7">
              <w:t xml:space="preserve">n - for which the </w:t>
            </w:r>
            <w:r w:rsidR="00493678">
              <w:t xml:space="preserve">post holder </w:t>
            </w:r>
            <w:r w:rsidR="0A5677B7">
              <w:t xml:space="preserve">will </w:t>
            </w:r>
            <w:r w:rsidR="3CA17559">
              <w:t>be expected to deliver online and in-person events to a high standard</w:t>
            </w:r>
            <w:r w:rsidR="20F22008">
              <w:t xml:space="preserve"> and motivate a diverse network of actors to contribute to and partic</w:t>
            </w:r>
            <w:r w:rsidR="4B785D5E">
              <w:t>ip</w:t>
            </w:r>
            <w:r w:rsidR="20F22008">
              <w:t>ate in CRILS activities</w:t>
            </w:r>
            <w:r w:rsidR="3B14243A">
              <w:t xml:space="preserve">. </w:t>
            </w:r>
            <w:r w:rsidR="71E4DE27">
              <w:t>Experience in writing and translating research for a wide audience is essential</w:t>
            </w:r>
            <w:r w:rsidR="75B7C8CD">
              <w:t xml:space="preserve">, as is </w:t>
            </w:r>
            <w:r w:rsidR="71E4DE27">
              <w:t>knowledge of critical food systems literature and agricultural policy or political economy</w:t>
            </w:r>
            <w:r w:rsidR="40B7192D">
              <w:t>, especially of the global South</w:t>
            </w:r>
            <w:r w:rsidR="71E4DE27">
              <w:t xml:space="preserve">. </w:t>
            </w:r>
            <w:r w:rsidR="4D913A67">
              <w:t xml:space="preserve">A core focus of CRILS is sharing research in a constructive and discursive setting to ensure that research is relevant, useful and responsive to </w:t>
            </w:r>
            <w:r w:rsidR="0D194F9C">
              <w:t>the situation on the ground, so while this is an academic post, it suits someone with an interest in or experience of policy, campaigns, and public engagement.</w:t>
            </w:r>
            <w:r w:rsidR="5E42E827">
              <w:t xml:space="preserve"> The researcher should be enthusiastic, proactive and highly motivated, with excellent organisational and interpersonal skills. </w:t>
            </w:r>
          </w:p>
          <w:p w14:paraId="60B4418B" w14:textId="77777777" w:rsidR="00F848DC" w:rsidRDefault="00F848DC" w:rsidP="008D08E3">
            <w:pPr>
              <w:jc w:val="both"/>
            </w:pPr>
          </w:p>
          <w:p w14:paraId="6D25A976" w14:textId="21EB7355" w:rsidR="00DF646B" w:rsidRDefault="00DF646B" w:rsidP="008D08E3">
            <w:pPr>
              <w:jc w:val="both"/>
            </w:pPr>
            <w:r>
              <w:t>The position is open to international candidates with relevant experience.</w:t>
            </w:r>
          </w:p>
          <w:p w14:paraId="66122CB8" w14:textId="64D6EC9A" w:rsidR="00A70651" w:rsidRDefault="00A70651" w:rsidP="00BC1E4A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43FBB65" w14:textId="735EF945" w:rsidR="007F2EDE" w:rsidRDefault="00B52997" w:rsidP="213FEC63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I</w:t>
            </w:r>
            <w:r w:rsidR="33E54F33" w:rsidRPr="213FEC63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nformal inquiries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 are encouraged. P</w:t>
            </w:r>
            <w:r w:rsidR="33E54F33" w:rsidRPr="213FEC63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lease email Dr Mehroosh Tak (</w:t>
            </w:r>
            <w:hyperlink r:id="rId9">
              <w:r w:rsidR="33E54F33" w:rsidRPr="213FEC63">
                <w:rPr>
                  <w:rStyle w:val="Hyperlink"/>
                  <w:rFonts w:ascii="Palatino Linotype" w:hAnsi="Palatino Linotype" w:cs="Arial"/>
                  <w:b/>
                  <w:bCs/>
                  <w:sz w:val="20"/>
                  <w:szCs w:val="20"/>
                  <w:lang w:val="en-US"/>
                </w:rPr>
                <w:t>mtak@rvc.ac.uk</w:t>
              </w:r>
            </w:hyperlink>
            <w:r>
              <w:rPr>
                <w:rStyle w:val="Hyperlink"/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Hyperlink"/>
              </w:rPr>
              <w:t xml:space="preserve">and </w:t>
            </w:r>
            <w:hyperlink r:id="rId10" w:history="1">
              <w:r w:rsidRPr="003B7E97">
                <w:rPr>
                  <w:rStyle w:val="Hyperlink"/>
                  <w:rFonts w:ascii="Palatino Linotype" w:hAnsi="Palatino Linotype" w:cs="Arial"/>
                  <w:b/>
                  <w:bCs/>
                  <w:sz w:val="20"/>
                  <w:szCs w:val="20"/>
                  <w:lang w:val="en-US"/>
                </w:rPr>
                <w:t>crilsnetwork@rvc.ac.uk</w:t>
              </w:r>
            </w:hyperlink>
            <w:r w:rsidRPr="00B52997">
              <w:rPr>
                <w:rStyle w:val="Hyperlink"/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)</w:t>
            </w:r>
            <w:r>
              <w:rPr>
                <w:rStyle w:val="Hyperlink"/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9228C8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To learn more about the project please</w:t>
            </w:r>
            <w:r w:rsidRPr="00B52997">
              <w:t xml:space="preserve"> </w:t>
            </w:r>
            <w:r w:rsidR="09387C27" w:rsidRPr="213FEC63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visit </w:t>
            </w:r>
            <w:hyperlink r:id="rId11" w:history="1">
              <w:r w:rsidR="004D001A" w:rsidRPr="003B7E97">
                <w:rPr>
                  <w:rStyle w:val="Hyperlink"/>
                  <w:rFonts w:ascii="Palatino Linotype" w:hAnsi="Palatino Linotype" w:cs="Arial"/>
                  <w:b/>
                  <w:bCs/>
                  <w:sz w:val="20"/>
                  <w:szCs w:val="20"/>
                  <w:lang w:val="en-US"/>
                </w:rPr>
                <w:t>https://www.crils.org</w:t>
              </w:r>
            </w:hyperlink>
            <w:r w:rsidR="004D00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14:paraId="629813CE" w14:textId="77777777" w:rsidR="00DF646B" w:rsidRDefault="00DF646B" w:rsidP="213FEC63">
            <w:pP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  <w:p w14:paraId="55F9E82C" w14:textId="77777777" w:rsidR="00DF646B" w:rsidRPr="00762341" w:rsidRDefault="00DF646B" w:rsidP="213FEC63">
            <w:pPr>
              <w:rPr>
                <w:rFonts w:ascii="Palatino Linotype" w:eastAsia="Palatino Linotype" w:hAnsi="Palatino Linotype" w:cs="Palatino Linotype"/>
                <w:sz w:val="20"/>
                <w:szCs w:val="20"/>
                <w:lang w:val="en-US"/>
              </w:rPr>
            </w:pPr>
          </w:p>
          <w:p w14:paraId="624A86BA" w14:textId="77777777" w:rsidR="0024151B" w:rsidRPr="00762341" w:rsidRDefault="0024151B" w:rsidP="005E48F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3366CF6F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06AD7E11" w14:textId="77777777" w:rsidR="008E4B09" w:rsidRPr="00762341" w:rsidRDefault="008E4B09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8E4B09" w:rsidRPr="00762341" w:rsidSect="0024151B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0EC"/>
    <w:multiLevelType w:val="hybridMultilevel"/>
    <w:tmpl w:val="E0FEF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5F9"/>
    <w:multiLevelType w:val="hybridMultilevel"/>
    <w:tmpl w:val="B41648FA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C07C0"/>
    <w:multiLevelType w:val="hybridMultilevel"/>
    <w:tmpl w:val="03BEFAA8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21B6817"/>
    <w:multiLevelType w:val="hybridMultilevel"/>
    <w:tmpl w:val="0EC6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66FD0"/>
    <w:multiLevelType w:val="hybridMultilevel"/>
    <w:tmpl w:val="09B6E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93515"/>
    <w:multiLevelType w:val="multilevel"/>
    <w:tmpl w:val="1E0AC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B08540A"/>
    <w:multiLevelType w:val="hybridMultilevel"/>
    <w:tmpl w:val="F1A0276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C1592"/>
    <w:multiLevelType w:val="hybridMultilevel"/>
    <w:tmpl w:val="8BC2192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0316B"/>
    <w:multiLevelType w:val="hybridMultilevel"/>
    <w:tmpl w:val="05BC49A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854AB"/>
    <w:multiLevelType w:val="multilevel"/>
    <w:tmpl w:val="F1A0276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52E0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AEC7516"/>
    <w:multiLevelType w:val="hybridMultilevel"/>
    <w:tmpl w:val="2D22D32E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F0D6E3EC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E4E0F"/>
    <w:multiLevelType w:val="hybridMultilevel"/>
    <w:tmpl w:val="AA8AF98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60420"/>
    <w:multiLevelType w:val="hybridMultilevel"/>
    <w:tmpl w:val="0466FB7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06767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A3E3B48"/>
    <w:multiLevelType w:val="hybridMultilevel"/>
    <w:tmpl w:val="0E4C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85D1C"/>
    <w:multiLevelType w:val="hybridMultilevel"/>
    <w:tmpl w:val="68BC8842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744CD2"/>
    <w:multiLevelType w:val="hybridMultilevel"/>
    <w:tmpl w:val="9BB0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73189"/>
    <w:multiLevelType w:val="hybridMultilevel"/>
    <w:tmpl w:val="1CDED0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92F7A"/>
    <w:multiLevelType w:val="hybridMultilevel"/>
    <w:tmpl w:val="2C5ADD2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C62E8C"/>
    <w:multiLevelType w:val="multilevel"/>
    <w:tmpl w:val="1CDED0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15FCE"/>
    <w:multiLevelType w:val="hybridMultilevel"/>
    <w:tmpl w:val="CD444A32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E51DF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B0B5089"/>
    <w:multiLevelType w:val="hybridMultilevel"/>
    <w:tmpl w:val="C42442F0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2A567E"/>
    <w:multiLevelType w:val="hybridMultilevel"/>
    <w:tmpl w:val="AD8C7A04"/>
    <w:lvl w:ilvl="0" w:tplc="C76275BA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90998"/>
    <w:multiLevelType w:val="hybridMultilevel"/>
    <w:tmpl w:val="740092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E6918"/>
    <w:multiLevelType w:val="hybridMultilevel"/>
    <w:tmpl w:val="2FE6D9E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A57BE1"/>
    <w:multiLevelType w:val="hybridMultilevel"/>
    <w:tmpl w:val="575005F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44D6A"/>
    <w:multiLevelType w:val="hybridMultilevel"/>
    <w:tmpl w:val="3E3CE3AA"/>
    <w:lvl w:ilvl="0" w:tplc="06CE4A96">
      <w:start w:val="1"/>
      <w:numFmt w:val="bullet"/>
      <w:lvlText w:val=""/>
      <w:lvlJc w:val="left"/>
      <w:pPr>
        <w:tabs>
          <w:tab w:val="num" w:pos="398"/>
        </w:tabs>
        <w:ind w:left="398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0" w15:restartNumberingAfterBreak="0">
    <w:nsid w:val="4AB54EFB"/>
    <w:multiLevelType w:val="hybridMultilevel"/>
    <w:tmpl w:val="7D80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F6311"/>
    <w:multiLevelType w:val="hybridMultilevel"/>
    <w:tmpl w:val="8D9E7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1639"/>
    <w:multiLevelType w:val="hybridMultilevel"/>
    <w:tmpl w:val="3F168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A6588"/>
    <w:multiLevelType w:val="hybridMultilevel"/>
    <w:tmpl w:val="A2668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EA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1B2AA2"/>
    <w:multiLevelType w:val="hybridMultilevel"/>
    <w:tmpl w:val="864EF342"/>
    <w:lvl w:ilvl="0" w:tplc="C76275BA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B165C"/>
    <w:multiLevelType w:val="hybridMultilevel"/>
    <w:tmpl w:val="0DC0CAE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7492D"/>
    <w:multiLevelType w:val="hybridMultilevel"/>
    <w:tmpl w:val="283870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85874"/>
    <w:multiLevelType w:val="hybridMultilevel"/>
    <w:tmpl w:val="30E8936A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A6296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10A78EE"/>
    <w:multiLevelType w:val="hybridMultilevel"/>
    <w:tmpl w:val="C9CAD098"/>
    <w:lvl w:ilvl="0" w:tplc="C76275BA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F7C16"/>
    <w:multiLevelType w:val="hybridMultilevel"/>
    <w:tmpl w:val="A3B87CA8"/>
    <w:lvl w:ilvl="0" w:tplc="9B882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04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66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03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4E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E1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A2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24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E5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C0BD6"/>
    <w:multiLevelType w:val="multilevel"/>
    <w:tmpl w:val="8C1A6D6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0391D4F"/>
    <w:multiLevelType w:val="multilevel"/>
    <w:tmpl w:val="B41648F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01025"/>
    <w:multiLevelType w:val="multilevel"/>
    <w:tmpl w:val="E0E690E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04660"/>
    <w:multiLevelType w:val="hybridMultilevel"/>
    <w:tmpl w:val="62408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240F1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A572EF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370687">
    <w:abstractNumId w:val="40"/>
  </w:num>
  <w:num w:numId="2" w16cid:durableId="974409591">
    <w:abstractNumId w:val="33"/>
  </w:num>
  <w:num w:numId="3" w16cid:durableId="143085419">
    <w:abstractNumId w:val="1"/>
  </w:num>
  <w:num w:numId="4" w16cid:durableId="191260547">
    <w:abstractNumId w:val="4"/>
  </w:num>
  <w:num w:numId="5" w16cid:durableId="966274514">
    <w:abstractNumId w:val="7"/>
  </w:num>
  <w:num w:numId="6" w16cid:durableId="89133177">
    <w:abstractNumId w:val="35"/>
  </w:num>
  <w:num w:numId="7" w16cid:durableId="86466430">
    <w:abstractNumId w:val="14"/>
  </w:num>
  <w:num w:numId="8" w16cid:durableId="1890678396">
    <w:abstractNumId w:val="28"/>
  </w:num>
  <w:num w:numId="9" w16cid:durableId="589969264">
    <w:abstractNumId w:val="19"/>
  </w:num>
  <w:num w:numId="10" w16cid:durableId="2098742036">
    <w:abstractNumId w:val="10"/>
  </w:num>
  <w:num w:numId="11" w16cid:durableId="2112772482">
    <w:abstractNumId w:val="46"/>
  </w:num>
  <w:num w:numId="12" w16cid:durableId="1253467272">
    <w:abstractNumId w:val="11"/>
  </w:num>
  <w:num w:numId="13" w16cid:durableId="1934391855">
    <w:abstractNumId w:val="6"/>
  </w:num>
  <w:num w:numId="14" w16cid:durableId="1924951573">
    <w:abstractNumId w:val="8"/>
  </w:num>
  <w:num w:numId="15" w16cid:durableId="181942793">
    <w:abstractNumId w:val="43"/>
  </w:num>
  <w:num w:numId="16" w16cid:durableId="1873298234">
    <w:abstractNumId w:val="38"/>
  </w:num>
  <w:num w:numId="17" w16cid:durableId="440538478">
    <w:abstractNumId w:val="41"/>
  </w:num>
  <w:num w:numId="18" w16cid:durableId="1637249403">
    <w:abstractNumId w:val="15"/>
  </w:num>
  <w:num w:numId="19" w16cid:durableId="23287316">
    <w:abstractNumId w:val="23"/>
  </w:num>
  <w:num w:numId="20" w16cid:durableId="1977223475">
    <w:abstractNumId w:val="2"/>
  </w:num>
  <w:num w:numId="21" w16cid:durableId="1606615842">
    <w:abstractNumId w:val="21"/>
  </w:num>
  <w:num w:numId="22" w16cid:durableId="1132407825">
    <w:abstractNumId w:val="47"/>
  </w:num>
  <w:num w:numId="23" w16cid:durableId="844436910">
    <w:abstractNumId w:val="42"/>
  </w:num>
  <w:num w:numId="24" w16cid:durableId="1571619265">
    <w:abstractNumId w:val="9"/>
  </w:num>
  <w:num w:numId="25" w16cid:durableId="1879274265">
    <w:abstractNumId w:val="5"/>
  </w:num>
  <w:num w:numId="26" w16cid:durableId="1070807138">
    <w:abstractNumId w:val="44"/>
  </w:num>
  <w:num w:numId="27" w16cid:durableId="1230531986">
    <w:abstractNumId w:val="45"/>
  </w:num>
  <w:num w:numId="28" w16cid:durableId="2139882852">
    <w:abstractNumId w:val="29"/>
  </w:num>
  <w:num w:numId="29" w16cid:durableId="418916422">
    <w:abstractNumId w:val="32"/>
  </w:num>
  <w:num w:numId="30" w16cid:durableId="65491275">
    <w:abstractNumId w:val="0"/>
  </w:num>
  <w:num w:numId="31" w16cid:durableId="2101289579">
    <w:abstractNumId w:val="20"/>
  </w:num>
  <w:num w:numId="32" w16cid:durableId="286938738">
    <w:abstractNumId w:val="27"/>
  </w:num>
  <w:num w:numId="33" w16cid:durableId="1941835958">
    <w:abstractNumId w:val="13"/>
  </w:num>
  <w:num w:numId="34" w16cid:durableId="1145051930">
    <w:abstractNumId w:val="12"/>
  </w:num>
  <w:num w:numId="35" w16cid:durableId="1610426596">
    <w:abstractNumId w:val="37"/>
  </w:num>
  <w:num w:numId="36" w16cid:durableId="970212499">
    <w:abstractNumId w:val="36"/>
  </w:num>
  <w:num w:numId="37" w16cid:durableId="2125223160">
    <w:abstractNumId w:val="26"/>
  </w:num>
  <w:num w:numId="38" w16cid:durableId="1529638152">
    <w:abstractNumId w:val="17"/>
  </w:num>
  <w:num w:numId="39" w16cid:durableId="1736977420">
    <w:abstractNumId w:val="24"/>
  </w:num>
  <w:num w:numId="40" w16cid:durableId="1970432913">
    <w:abstractNumId w:val="22"/>
  </w:num>
  <w:num w:numId="41" w16cid:durableId="83574463">
    <w:abstractNumId w:val="30"/>
  </w:num>
  <w:num w:numId="42" w16cid:durableId="118651739">
    <w:abstractNumId w:val="39"/>
  </w:num>
  <w:num w:numId="43" w16cid:durableId="1032221276">
    <w:abstractNumId w:val="34"/>
  </w:num>
  <w:num w:numId="44" w16cid:durableId="1347246641">
    <w:abstractNumId w:val="16"/>
  </w:num>
  <w:num w:numId="45" w16cid:durableId="979724126">
    <w:abstractNumId w:val="25"/>
  </w:num>
  <w:num w:numId="46" w16cid:durableId="1139809777">
    <w:abstractNumId w:val="3"/>
  </w:num>
  <w:num w:numId="47" w16cid:durableId="1475833649">
    <w:abstractNumId w:val="18"/>
  </w:num>
  <w:num w:numId="48" w16cid:durableId="5309202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20A58"/>
    <w:rsid w:val="00025148"/>
    <w:rsid w:val="000263D9"/>
    <w:rsid w:val="00026BAD"/>
    <w:rsid w:val="00034895"/>
    <w:rsid w:val="0008608B"/>
    <w:rsid w:val="000A4508"/>
    <w:rsid w:val="000C3EFC"/>
    <w:rsid w:val="000C4CD2"/>
    <w:rsid w:val="000D1465"/>
    <w:rsid w:val="000F0D29"/>
    <w:rsid w:val="000F369E"/>
    <w:rsid w:val="001147C2"/>
    <w:rsid w:val="001316B2"/>
    <w:rsid w:val="0014028F"/>
    <w:rsid w:val="001412F8"/>
    <w:rsid w:val="001427CC"/>
    <w:rsid w:val="001528B6"/>
    <w:rsid w:val="00156582"/>
    <w:rsid w:val="00156C41"/>
    <w:rsid w:val="00162B31"/>
    <w:rsid w:val="001717EA"/>
    <w:rsid w:val="00197F45"/>
    <w:rsid w:val="001A5B95"/>
    <w:rsid w:val="001B4840"/>
    <w:rsid w:val="001B6031"/>
    <w:rsid w:val="001B63CE"/>
    <w:rsid w:val="001C5221"/>
    <w:rsid w:val="001D45DE"/>
    <w:rsid w:val="001D5575"/>
    <w:rsid w:val="001D5FC9"/>
    <w:rsid w:val="001D71E8"/>
    <w:rsid w:val="001E512A"/>
    <w:rsid w:val="001F5A72"/>
    <w:rsid w:val="0021167C"/>
    <w:rsid w:val="00225097"/>
    <w:rsid w:val="00232464"/>
    <w:rsid w:val="0024151B"/>
    <w:rsid w:val="0026351C"/>
    <w:rsid w:val="00284594"/>
    <w:rsid w:val="00284CA9"/>
    <w:rsid w:val="00284D2A"/>
    <w:rsid w:val="002A148A"/>
    <w:rsid w:val="002D2BCB"/>
    <w:rsid w:val="002D30AE"/>
    <w:rsid w:val="002E03DE"/>
    <w:rsid w:val="002E6686"/>
    <w:rsid w:val="002F0E29"/>
    <w:rsid w:val="002F3E2C"/>
    <w:rsid w:val="00300390"/>
    <w:rsid w:val="00300656"/>
    <w:rsid w:val="003257C0"/>
    <w:rsid w:val="003259B3"/>
    <w:rsid w:val="0033451A"/>
    <w:rsid w:val="00356E02"/>
    <w:rsid w:val="00376B25"/>
    <w:rsid w:val="00377B39"/>
    <w:rsid w:val="003A0068"/>
    <w:rsid w:val="003A0551"/>
    <w:rsid w:val="003A26EE"/>
    <w:rsid w:val="003A5C6B"/>
    <w:rsid w:val="003B059B"/>
    <w:rsid w:val="003B09EB"/>
    <w:rsid w:val="003B17BA"/>
    <w:rsid w:val="003B249F"/>
    <w:rsid w:val="003B32BB"/>
    <w:rsid w:val="003C5F76"/>
    <w:rsid w:val="003D3118"/>
    <w:rsid w:val="003D5CF0"/>
    <w:rsid w:val="003E31F8"/>
    <w:rsid w:val="003E4FAB"/>
    <w:rsid w:val="003E7AB4"/>
    <w:rsid w:val="00405901"/>
    <w:rsid w:val="00410098"/>
    <w:rsid w:val="00415C00"/>
    <w:rsid w:val="004179AF"/>
    <w:rsid w:val="00422564"/>
    <w:rsid w:val="00425FAF"/>
    <w:rsid w:val="0042670D"/>
    <w:rsid w:val="004370BC"/>
    <w:rsid w:val="004374CA"/>
    <w:rsid w:val="00455798"/>
    <w:rsid w:val="00493678"/>
    <w:rsid w:val="004A3A1D"/>
    <w:rsid w:val="004A522C"/>
    <w:rsid w:val="004A5F6A"/>
    <w:rsid w:val="004D001A"/>
    <w:rsid w:val="004E1FBB"/>
    <w:rsid w:val="004E234B"/>
    <w:rsid w:val="004E74FB"/>
    <w:rsid w:val="004F57AA"/>
    <w:rsid w:val="0050072A"/>
    <w:rsid w:val="0050704A"/>
    <w:rsid w:val="005105AB"/>
    <w:rsid w:val="00510C5F"/>
    <w:rsid w:val="0052521F"/>
    <w:rsid w:val="00530EA0"/>
    <w:rsid w:val="00530FF8"/>
    <w:rsid w:val="0053199B"/>
    <w:rsid w:val="00540AEB"/>
    <w:rsid w:val="00541FE5"/>
    <w:rsid w:val="00557BA6"/>
    <w:rsid w:val="0056683C"/>
    <w:rsid w:val="00584F6A"/>
    <w:rsid w:val="00594FFB"/>
    <w:rsid w:val="005A5E89"/>
    <w:rsid w:val="005B3855"/>
    <w:rsid w:val="005B5D6D"/>
    <w:rsid w:val="005C6F84"/>
    <w:rsid w:val="005E347F"/>
    <w:rsid w:val="005E48F6"/>
    <w:rsid w:val="005E7E63"/>
    <w:rsid w:val="00603159"/>
    <w:rsid w:val="0060451F"/>
    <w:rsid w:val="00611F1B"/>
    <w:rsid w:val="006237E4"/>
    <w:rsid w:val="006323E1"/>
    <w:rsid w:val="00686F8E"/>
    <w:rsid w:val="006A1F87"/>
    <w:rsid w:val="006A6D53"/>
    <w:rsid w:val="006B3A32"/>
    <w:rsid w:val="006D1119"/>
    <w:rsid w:val="006F22AC"/>
    <w:rsid w:val="00700F1A"/>
    <w:rsid w:val="00710F17"/>
    <w:rsid w:val="00721410"/>
    <w:rsid w:val="00732DC1"/>
    <w:rsid w:val="007371FD"/>
    <w:rsid w:val="00743759"/>
    <w:rsid w:val="00761925"/>
    <w:rsid w:val="00762341"/>
    <w:rsid w:val="00762B97"/>
    <w:rsid w:val="00781C86"/>
    <w:rsid w:val="0078654C"/>
    <w:rsid w:val="00787993"/>
    <w:rsid w:val="00797C98"/>
    <w:rsid w:val="007A5F17"/>
    <w:rsid w:val="007E4BEA"/>
    <w:rsid w:val="007E581A"/>
    <w:rsid w:val="007F087D"/>
    <w:rsid w:val="007F2EDE"/>
    <w:rsid w:val="00803D16"/>
    <w:rsid w:val="0080583E"/>
    <w:rsid w:val="00806BB1"/>
    <w:rsid w:val="00807023"/>
    <w:rsid w:val="00807233"/>
    <w:rsid w:val="008222E1"/>
    <w:rsid w:val="00827327"/>
    <w:rsid w:val="00827422"/>
    <w:rsid w:val="0083267A"/>
    <w:rsid w:val="00843631"/>
    <w:rsid w:val="008441D5"/>
    <w:rsid w:val="00845137"/>
    <w:rsid w:val="008521FD"/>
    <w:rsid w:val="008612A5"/>
    <w:rsid w:val="0086754F"/>
    <w:rsid w:val="00873299"/>
    <w:rsid w:val="00875312"/>
    <w:rsid w:val="00884069"/>
    <w:rsid w:val="008A6A23"/>
    <w:rsid w:val="008B2B2C"/>
    <w:rsid w:val="008C01C0"/>
    <w:rsid w:val="008D08E3"/>
    <w:rsid w:val="008E34AA"/>
    <w:rsid w:val="008E4B09"/>
    <w:rsid w:val="008F691B"/>
    <w:rsid w:val="00921301"/>
    <w:rsid w:val="009228C8"/>
    <w:rsid w:val="00927A99"/>
    <w:rsid w:val="0093170D"/>
    <w:rsid w:val="00954623"/>
    <w:rsid w:val="009641F0"/>
    <w:rsid w:val="00971803"/>
    <w:rsid w:val="00975F36"/>
    <w:rsid w:val="0097652A"/>
    <w:rsid w:val="00993FAD"/>
    <w:rsid w:val="009B05D4"/>
    <w:rsid w:val="009C10A2"/>
    <w:rsid w:val="009C6676"/>
    <w:rsid w:val="009F3470"/>
    <w:rsid w:val="00A0351D"/>
    <w:rsid w:val="00A12CCE"/>
    <w:rsid w:val="00A16787"/>
    <w:rsid w:val="00A261A4"/>
    <w:rsid w:val="00A306BC"/>
    <w:rsid w:val="00A30E22"/>
    <w:rsid w:val="00A35783"/>
    <w:rsid w:val="00A4785C"/>
    <w:rsid w:val="00A525BD"/>
    <w:rsid w:val="00A5606C"/>
    <w:rsid w:val="00A63A09"/>
    <w:rsid w:val="00A70651"/>
    <w:rsid w:val="00A86360"/>
    <w:rsid w:val="00A91DE6"/>
    <w:rsid w:val="00AA6712"/>
    <w:rsid w:val="00AC6A9C"/>
    <w:rsid w:val="00AC71A5"/>
    <w:rsid w:val="00AD55D3"/>
    <w:rsid w:val="00AE1548"/>
    <w:rsid w:val="00AF2888"/>
    <w:rsid w:val="00AF3C6A"/>
    <w:rsid w:val="00AF4DC9"/>
    <w:rsid w:val="00AF6992"/>
    <w:rsid w:val="00B07376"/>
    <w:rsid w:val="00B32F49"/>
    <w:rsid w:val="00B35EF4"/>
    <w:rsid w:val="00B43E8B"/>
    <w:rsid w:val="00B52997"/>
    <w:rsid w:val="00B534D2"/>
    <w:rsid w:val="00B64DE1"/>
    <w:rsid w:val="00B65700"/>
    <w:rsid w:val="00B803FE"/>
    <w:rsid w:val="00B82F19"/>
    <w:rsid w:val="00B83ACC"/>
    <w:rsid w:val="00B83F15"/>
    <w:rsid w:val="00BA7DF7"/>
    <w:rsid w:val="00BC1E4A"/>
    <w:rsid w:val="00BC5BA0"/>
    <w:rsid w:val="00BF2852"/>
    <w:rsid w:val="00BF68FE"/>
    <w:rsid w:val="00C0324D"/>
    <w:rsid w:val="00C111FE"/>
    <w:rsid w:val="00C12B48"/>
    <w:rsid w:val="00C41C77"/>
    <w:rsid w:val="00C57413"/>
    <w:rsid w:val="00C95D9C"/>
    <w:rsid w:val="00C96F9D"/>
    <w:rsid w:val="00CA0395"/>
    <w:rsid w:val="00CA1495"/>
    <w:rsid w:val="00CA491B"/>
    <w:rsid w:val="00CA7755"/>
    <w:rsid w:val="00CC2FD2"/>
    <w:rsid w:val="00CC41C5"/>
    <w:rsid w:val="00CC502B"/>
    <w:rsid w:val="00CD4480"/>
    <w:rsid w:val="00CF3694"/>
    <w:rsid w:val="00D03075"/>
    <w:rsid w:val="00D12C9D"/>
    <w:rsid w:val="00D14831"/>
    <w:rsid w:val="00D533FF"/>
    <w:rsid w:val="00D6444D"/>
    <w:rsid w:val="00D714FC"/>
    <w:rsid w:val="00D71A79"/>
    <w:rsid w:val="00D74252"/>
    <w:rsid w:val="00D83261"/>
    <w:rsid w:val="00D83D60"/>
    <w:rsid w:val="00D87086"/>
    <w:rsid w:val="00D96691"/>
    <w:rsid w:val="00DC098A"/>
    <w:rsid w:val="00DC384C"/>
    <w:rsid w:val="00DC72C2"/>
    <w:rsid w:val="00DE27C6"/>
    <w:rsid w:val="00DF646B"/>
    <w:rsid w:val="00DF6992"/>
    <w:rsid w:val="00E027F8"/>
    <w:rsid w:val="00E23C05"/>
    <w:rsid w:val="00E327E8"/>
    <w:rsid w:val="00E34A89"/>
    <w:rsid w:val="00E41319"/>
    <w:rsid w:val="00E4672A"/>
    <w:rsid w:val="00E46E82"/>
    <w:rsid w:val="00E92020"/>
    <w:rsid w:val="00EA0F6A"/>
    <w:rsid w:val="00EA6BFD"/>
    <w:rsid w:val="00EC2A17"/>
    <w:rsid w:val="00EC7CC1"/>
    <w:rsid w:val="00EF6AF8"/>
    <w:rsid w:val="00F01C76"/>
    <w:rsid w:val="00F272F9"/>
    <w:rsid w:val="00F27DEB"/>
    <w:rsid w:val="00F30A19"/>
    <w:rsid w:val="00F42E8C"/>
    <w:rsid w:val="00F46CC3"/>
    <w:rsid w:val="00F644CC"/>
    <w:rsid w:val="00F71E9B"/>
    <w:rsid w:val="00F74F52"/>
    <w:rsid w:val="00F848DC"/>
    <w:rsid w:val="00F9362F"/>
    <w:rsid w:val="00F9611F"/>
    <w:rsid w:val="00FC0406"/>
    <w:rsid w:val="00FD72B3"/>
    <w:rsid w:val="00FF7F81"/>
    <w:rsid w:val="01818098"/>
    <w:rsid w:val="01E80FD5"/>
    <w:rsid w:val="021FA7F0"/>
    <w:rsid w:val="022E438D"/>
    <w:rsid w:val="0275201E"/>
    <w:rsid w:val="028242C0"/>
    <w:rsid w:val="0344F835"/>
    <w:rsid w:val="034A908B"/>
    <w:rsid w:val="03B65FCC"/>
    <w:rsid w:val="04048A71"/>
    <w:rsid w:val="0472EE72"/>
    <w:rsid w:val="04D0CDF1"/>
    <w:rsid w:val="0784A45B"/>
    <w:rsid w:val="07F585A2"/>
    <w:rsid w:val="080EA90B"/>
    <w:rsid w:val="08580CF4"/>
    <w:rsid w:val="08A5AC05"/>
    <w:rsid w:val="08CEA6C7"/>
    <w:rsid w:val="09387C27"/>
    <w:rsid w:val="0A098AFA"/>
    <w:rsid w:val="0A1B5C1E"/>
    <w:rsid w:val="0A5677B7"/>
    <w:rsid w:val="0AF4F36D"/>
    <w:rsid w:val="0B0A8B9C"/>
    <w:rsid w:val="0BCEFDF7"/>
    <w:rsid w:val="0C1B9795"/>
    <w:rsid w:val="0C22AD39"/>
    <w:rsid w:val="0D194F9C"/>
    <w:rsid w:val="0DDD349F"/>
    <w:rsid w:val="0ED7AF9A"/>
    <w:rsid w:val="0F4CD291"/>
    <w:rsid w:val="0F4FA0AD"/>
    <w:rsid w:val="0F9A48FE"/>
    <w:rsid w:val="10B715B3"/>
    <w:rsid w:val="1171AC61"/>
    <w:rsid w:val="138D3EC2"/>
    <w:rsid w:val="13F249F9"/>
    <w:rsid w:val="1451EF4C"/>
    <w:rsid w:val="14F4DA10"/>
    <w:rsid w:val="1512F574"/>
    <w:rsid w:val="15A30393"/>
    <w:rsid w:val="15FAE656"/>
    <w:rsid w:val="1799BA94"/>
    <w:rsid w:val="17B7EF4F"/>
    <w:rsid w:val="17CF7BF7"/>
    <w:rsid w:val="19DB8ABD"/>
    <w:rsid w:val="19EACA16"/>
    <w:rsid w:val="1A02B998"/>
    <w:rsid w:val="1B01E412"/>
    <w:rsid w:val="1C755A7C"/>
    <w:rsid w:val="1CBAFF4B"/>
    <w:rsid w:val="1E457012"/>
    <w:rsid w:val="1E7F9A1A"/>
    <w:rsid w:val="1E81A174"/>
    <w:rsid w:val="1F2773D5"/>
    <w:rsid w:val="204E9F19"/>
    <w:rsid w:val="20F22008"/>
    <w:rsid w:val="210215DD"/>
    <w:rsid w:val="213FEC63"/>
    <w:rsid w:val="2207ED1B"/>
    <w:rsid w:val="2212BA0E"/>
    <w:rsid w:val="22CF0364"/>
    <w:rsid w:val="232BED5D"/>
    <w:rsid w:val="2424F2C8"/>
    <w:rsid w:val="244467DF"/>
    <w:rsid w:val="247D55D1"/>
    <w:rsid w:val="248FF5D8"/>
    <w:rsid w:val="24E29534"/>
    <w:rsid w:val="25A6BDF3"/>
    <w:rsid w:val="25C3C4A7"/>
    <w:rsid w:val="262DE54B"/>
    <w:rsid w:val="26327C47"/>
    <w:rsid w:val="26B73378"/>
    <w:rsid w:val="27367210"/>
    <w:rsid w:val="27CE26B1"/>
    <w:rsid w:val="27EAE87F"/>
    <w:rsid w:val="281CBE21"/>
    <w:rsid w:val="283738D0"/>
    <w:rsid w:val="2857CE5B"/>
    <w:rsid w:val="2B34340B"/>
    <w:rsid w:val="2BA52E38"/>
    <w:rsid w:val="2CADF679"/>
    <w:rsid w:val="2D60A9F9"/>
    <w:rsid w:val="2DCB3FE0"/>
    <w:rsid w:val="2F3BA8F8"/>
    <w:rsid w:val="2F623FA8"/>
    <w:rsid w:val="2FF728C8"/>
    <w:rsid w:val="30FD8B38"/>
    <w:rsid w:val="3209C7D9"/>
    <w:rsid w:val="32D77EDE"/>
    <w:rsid w:val="32ECF00F"/>
    <w:rsid w:val="3303ABCD"/>
    <w:rsid w:val="33E54F33"/>
    <w:rsid w:val="349F5FD5"/>
    <w:rsid w:val="35152B20"/>
    <w:rsid w:val="35D7C913"/>
    <w:rsid w:val="35DC644D"/>
    <w:rsid w:val="377FBEDA"/>
    <w:rsid w:val="37A26867"/>
    <w:rsid w:val="37CEF597"/>
    <w:rsid w:val="37E53366"/>
    <w:rsid w:val="38985FC9"/>
    <w:rsid w:val="39D7A755"/>
    <w:rsid w:val="39FA8F37"/>
    <w:rsid w:val="3A55E7F7"/>
    <w:rsid w:val="3B14243A"/>
    <w:rsid w:val="3B9E6621"/>
    <w:rsid w:val="3BF306FB"/>
    <w:rsid w:val="3C27017F"/>
    <w:rsid w:val="3CA17559"/>
    <w:rsid w:val="3D0AC1AA"/>
    <w:rsid w:val="3DC3FA8D"/>
    <w:rsid w:val="3E4271C0"/>
    <w:rsid w:val="3F35B936"/>
    <w:rsid w:val="40B7192D"/>
    <w:rsid w:val="42376F4C"/>
    <w:rsid w:val="437AF1BA"/>
    <w:rsid w:val="43867E84"/>
    <w:rsid w:val="43FFB5CA"/>
    <w:rsid w:val="4460B957"/>
    <w:rsid w:val="44BA7F76"/>
    <w:rsid w:val="4528024D"/>
    <w:rsid w:val="45F610FC"/>
    <w:rsid w:val="46834599"/>
    <w:rsid w:val="46A782D8"/>
    <w:rsid w:val="46CC0265"/>
    <w:rsid w:val="47B98544"/>
    <w:rsid w:val="489CF010"/>
    <w:rsid w:val="48C4375C"/>
    <w:rsid w:val="49BB5C01"/>
    <w:rsid w:val="49BE4648"/>
    <w:rsid w:val="49D566D1"/>
    <w:rsid w:val="4B1E3E64"/>
    <w:rsid w:val="4B785D5E"/>
    <w:rsid w:val="4BAEB633"/>
    <w:rsid w:val="4BEC3951"/>
    <w:rsid w:val="4C7F849C"/>
    <w:rsid w:val="4D77A925"/>
    <w:rsid w:val="4D913A67"/>
    <w:rsid w:val="4E04AAC0"/>
    <w:rsid w:val="4EFF1071"/>
    <w:rsid w:val="50350B3E"/>
    <w:rsid w:val="5135468C"/>
    <w:rsid w:val="51A64321"/>
    <w:rsid w:val="5278E576"/>
    <w:rsid w:val="53EB7247"/>
    <w:rsid w:val="542428F1"/>
    <w:rsid w:val="54314A96"/>
    <w:rsid w:val="544E44BA"/>
    <w:rsid w:val="568B2347"/>
    <w:rsid w:val="579F7400"/>
    <w:rsid w:val="57F1DC8E"/>
    <w:rsid w:val="5842A2A0"/>
    <w:rsid w:val="58AEAB9D"/>
    <w:rsid w:val="58FDE410"/>
    <w:rsid w:val="59187D30"/>
    <w:rsid w:val="5981B7C2"/>
    <w:rsid w:val="59CDF39E"/>
    <w:rsid w:val="59D87846"/>
    <w:rsid w:val="5A36C1FC"/>
    <w:rsid w:val="5AFE6BCF"/>
    <w:rsid w:val="5BE3FF0B"/>
    <w:rsid w:val="5BFBAEA7"/>
    <w:rsid w:val="5C9DD270"/>
    <w:rsid w:val="5D81DB4C"/>
    <w:rsid w:val="5DC0BC71"/>
    <w:rsid w:val="5E42E827"/>
    <w:rsid w:val="5E4FFB4A"/>
    <w:rsid w:val="5F065C8D"/>
    <w:rsid w:val="5FD36A5C"/>
    <w:rsid w:val="5FF6A88C"/>
    <w:rsid w:val="60B32D95"/>
    <w:rsid w:val="616D2BC5"/>
    <w:rsid w:val="617537B7"/>
    <w:rsid w:val="6188E771"/>
    <w:rsid w:val="61C09A52"/>
    <w:rsid w:val="621178D2"/>
    <w:rsid w:val="62AD5BF6"/>
    <w:rsid w:val="638245DB"/>
    <w:rsid w:val="64583EAE"/>
    <w:rsid w:val="647CD134"/>
    <w:rsid w:val="64B54CFC"/>
    <w:rsid w:val="64F84965"/>
    <w:rsid w:val="6530D127"/>
    <w:rsid w:val="659CE827"/>
    <w:rsid w:val="66D0C332"/>
    <w:rsid w:val="6815E393"/>
    <w:rsid w:val="6962FEA5"/>
    <w:rsid w:val="69AEF130"/>
    <w:rsid w:val="6A1EAB24"/>
    <w:rsid w:val="6B0D4052"/>
    <w:rsid w:val="6B5F3CD3"/>
    <w:rsid w:val="6CC864AC"/>
    <w:rsid w:val="6CEA2538"/>
    <w:rsid w:val="6D02E6EA"/>
    <w:rsid w:val="6D833FC9"/>
    <w:rsid w:val="6D9ADDE7"/>
    <w:rsid w:val="70157B98"/>
    <w:rsid w:val="70AC4B91"/>
    <w:rsid w:val="712C44E6"/>
    <w:rsid w:val="718A1B24"/>
    <w:rsid w:val="719B3FC5"/>
    <w:rsid w:val="71E1B25A"/>
    <w:rsid w:val="71E4DE27"/>
    <w:rsid w:val="7312EB66"/>
    <w:rsid w:val="738DF07B"/>
    <w:rsid w:val="748E8A96"/>
    <w:rsid w:val="75B7C8CD"/>
    <w:rsid w:val="773F6CF8"/>
    <w:rsid w:val="781D2037"/>
    <w:rsid w:val="7832AEF3"/>
    <w:rsid w:val="7A518757"/>
    <w:rsid w:val="7AE9F4AB"/>
    <w:rsid w:val="7B06DBA4"/>
    <w:rsid w:val="7B0ED78F"/>
    <w:rsid w:val="7E33D263"/>
    <w:rsid w:val="7ED2E214"/>
    <w:rsid w:val="7F3C71BC"/>
    <w:rsid w:val="7FC6D729"/>
    <w:rsid w:val="7FD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09A94"/>
  <w15:chartTrackingRefBased/>
  <w15:docId w15:val="{A47999B0-C546-4F9C-B9C9-53BE2B2C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8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C6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31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111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c.ac.uk/about/our-people/mehroosh-t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ril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ils.org/" TargetMode="External"/><Relationship Id="rId11" Type="http://schemas.openxmlformats.org/officeDocument/2006/relationships/hyperlink" Target="https://www.crils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rilsnetwork@rvc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ak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4405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LOGO</vt:lpstr>
    </vt:vector>
  </TitlesOfParts>
  <Company>TOSHIBA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Maule, Erin</cp:lastModifiedBy>
  <cp:revision>2</cp:revision>
  <cp:lastPrinted>2010-04-22T14:25:00Z</cp:lastPrinted>
  <dcterms:created xsi:type="dcterms:W3CDTF">2025-01-21T15:40:00Z</dcterms:created>
  <dcterms:modified xsi:type="dcterms:W3CDTF">2025-01-21T15:40:00Z</dcterms:modified>
</cp:coreProperties>
</file>